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464C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56AA65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7D44F4" w14:textId="5336A6A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9646D">
        <w:rPr>
          <w:rFonts w:ascii="Corbel" w:hAnsi="Corbel"/>
          <w:b/>
          <w:i/>
          <w:smallCaps/>
          <w:sz w:val="24"/>
          <w:szCs w:val="24"/>
        </w:rPr>
        <w:t>2022-2025</w:t>
      </w:r>
    </w:p>
    <w:p w14:paraId="4BCB388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E457959" w14:textId="280D7383" w:rsidR="00445970" w:rsidRPr="00DA4BC0" w:rsidRDefault="00DA4BC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DA4BC0">
        <w:rPr>
          <w:rFonts w:ascii="Corbel" w:hAnsi="Corbel"/>
          <w:b/>
          <w:sz w:val="20"/>
          <w:szCs w:val="20"/>
        </w:rPr>
        <w:t xml:space="preserve">Rok akademicki </w:t>
      </w:r>
      <w:r w:rsidR="00F301F2" w:rsidRPr="00DA4BC0">
        <w:rPr>
          <w:rFonts w:ascii="Corbel" w:hAnsi="Corbel"/>
          <w:b/>
          <w:sz w:val="20"/>
          <w:szCs w:val="20"/>
        </w:rPr>
        <w:t>202</w:t>
      </w:r>
      <w:r w:rsidR="00B9646D">
        <w:rPr>
          <w:rFonts w:ascii="Corbel" w:hAnsi="Corbel"/>
          <w:b/>
          <w:sz w:val="20"/>
          <w:szCs w:val="20"/>
        </w:rPr>
        <w:t>2</w:t>
      </w:r>
      <w:r w:rsidR="00F301F2" w:rsidRPr="00DA4BC0">
        <w:rPr>
          <w:rFonts w:ascii="Corbel" w:hAnsi="Corbel"/>
          <w:b/>
          <w:sz w:val="20"/>
          <w:szCs w:val="20"/>
        </w:rPr>
        <w:t>/202</w:t>
      </w:r>
      <w:r w:rsidR="00B9646D">
        <w:rPr>
          <w:rFonts w:ascii="Corbel" w:hAnsi="Corbel"/>
          <w:b/>
          <w:sz w:val="20"/>
          <w:szCs w:val="20"/>
        </w:rPr>
        <w:t>3</w:t>
      </w:r>
    </w:p>
    <w:p w14:paraId="5A4D3C6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12F2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892802" w14:textId="77777777" w:rsidTr="00B819C8">
        <w:tc>
          <w:tcPr>
            <w:tcW w:w="2694" w:type="dxa"/>
            <w:vAlign w:val="center"/>
          </w:tcPr>
          <w:p w14:paraId="51F072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667452" w14:textId="77777777" w:rsidR="0085747A" w:rsidRPr="00DA4BC0" w:rsidRDefault="00440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A4BC0">
              <w:rPr>
                <w:rFonts w:ascii="Corbel" w:hAnsi="Corbel"/>
                <w:sz w:val="24"/>
                <w:szCs w:val="24"/>
              </w:rPr>
              <w:t>Psychologia rozwoju człowieka</w:t>
            </w:r>
          </w:p>
        </w:tc>
      </w:tr>
      <w:tr w:rsidR="0085747A" w:rsidRPr="009C54AE" w14:paraId="17B8342E" w14:textId="77777777" w:rsidTr="00B819C8">
        <w:tc>
          <w:tcPr>
            <w:tcW w:w="2694" w:type="dxa"/>
            <w:vAlign w:val="center"/>
          </w:tcPr>
          <w:p w14:paraId="39D0B3B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C196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EDE15CA" w14:textId="77777777" w:rsidTr="00B819C8">
        <w:tc>
          <w:tcPr>
            <w:tcW w:w="2694" w:type="dxa"/>
            <w:vAlign w:val="center"/>
          </w:tcPr>
          <w:p w14:paraId="10B68A6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E9368A" w14:textId="78FA048C" w:rsidR="0085747A" w:rsidRPr="009C54AE" w:rsidRDefault="000729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298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05D5AB" w14:textId="77777777" w:rsidTr="00B819C8">
        <w:tc>
          <w:tcPr>
            <w:tcW w:w="2694" w:type="dxa"/>
            <w:vAlign w:val="center"/>
          </w:tcPr>
          <w:p w14:paraId="48F6AF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A6D9FF" w14:textId="243889C8" w:rsidR="0085747A" w:rsidRPr="009C54AE" w:rsidRDefault="000D4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85747A" w:rsidRPr="009C54AE" w14:paraId="7B39EC32" w14:textId="77777777" w:rsidTr="00B819C8">
        <w:tc>
          <w:tcPr>
            <w:tcW w:w="2694" w:type="dxa"/>
            <w:vAlign w:val="center"/>
          </w:tcPr>
          <w:p w14:paraId="30E2C6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DD84BD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14:paraId="732130A4" w14:textId="77777777" w:rsidTr="00B819C8">
        <w:tc>
          <w:tcPr>
            <w:tcW w:w="2694" w:type="dxa"/>
            <w:vAlign w:val="center"/>
          </w:tcPr>
          <w:p w14:paraId="78273A7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F9D9B2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E2658E1" w14:textId="77777777" w:rsidTr="00B819C8">
        <w:tc>
          <w:tcPr>
            <w:tcW w:w="2694" w:type="dxa"/>
            <w:vAlign w:val="center"/>
          </w:tcPr>
          <w:p w14:paraId="5B53FF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7E08DA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65571E3B" w14:textId="77777777" w:rsidTr="00B819C8">
        <w:tc>
          <w:tcPr>
            <w:tcW w:w="2694" w:type="dxa"/>
            <w:vAlign w:val="center"/>
          </w:tcPr>
          <w:p w14:paraId="602C86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39895B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30A1493" w14:textId="77777777" w:rsidTr="00B819C8">
        <w:tc>
          <w:tcPr>
            <w:tcW w:w="2694" w:type="dxa"/>
            <w:vAlign w:val="center"/>
          </w:tcPr>
          <w:p w14:paraId="5A2FA3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AB3480" w14:textId="77777777" w:rsidR="0085747A" w:rsidRPr="00DA4BC0" w:rsidRDefault="00E51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A4BC0">
              <w:rPr>
                <w:rFonts w:ascii="Corbel" w:hAnsi="Corbel"/>
                <w:sz w:val="24"/>
                <w:szCs w:val="24"/>
              </w:rPr>
              <w:t>Rok 1, semestr 2</w:t>
            </w:r>
          </w:p>
        </w:tc>
      </w:tr>
      <w:tr w:rsidR="0085747A" w:rsidRPr="009C54AE" w14:paraId="20CEEE0F" w14:textId="77777777" w:rsidTr="00B819C8">
        <w:tc>
          <w:tcPr>
            <w:tcW w:w="2694" w:type="dxa"/>
            <w:vAlign w:val="center"/>
          </w:tcPr>
          <w:p w14:paraId="64C431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B8778B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kierunkowe</w:t>
            </w:r>
          </w:p>
        </w:tc>
      </w:tr>
      <w:tr w:rsidR="00923D7D" w:rsidRPr="009C54AE" w14:paraId="4A2CB70E" w14:textId="77777777" w:rsidTr="00B819C8">
        <w:tc>
          <w:tcPr>
            <w:tcW w:w="2694" w:type="dxa"/>
            <w:vAlign w:val="center"/>
          </w:tcPr>
          <w:p w14:paraId="3D8F71C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0C4E82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966FB61" w14:textId="77777777" w:rsidTr="00B819C8">
        <w:tc>
          <w:tcPr>
            <w:tcW w:w="2694" w:type="dxa"/>
            <w:vAlign w:val="center"/>
          </w:tcPr>
          <w:p w14:paraId="307768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E398BA" w14:textId="77777777" w:rsidR="0085747A" w:rsidRPr="009C54AE" w:rsidRDefault="00E36A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  <w:tr w:rsidR="0085747A" w:rsidRPr="009C54AE" w14:paraId="0DFAA59F" w14:textId="77777777" w:rsidTr="00B819C8">
        <w:tc>
          <w:tcPr>
            <w:tcW w:w="2694" w:type="dxa"/>
            <w:vAlign w:val="center"/>
          </w:tcPr>
          <w:p w14:paraId="4EC669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CEA0C6" w14:textId="5FEC3529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3B0887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7151C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5AC00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88638C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9F7C1E3" w14:textId="77777777" w:rsidTr="00DA4BC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9293" w14:textId="77777777" w:rsidR="00015B8F" w:rsidRDefault="00015B8F" w:rsidP="00DA4B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52CC82D" w14:textId="77777777" w:rsidR="00015B8F" w:rsidRPr="009C54AE" w:rsidRDefault="002B5EA0" w:rsidP="00DA4B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837B9" w14:textId="77777777" w:rsidR="00015B8F" w:rsidRPr="009C54AE" w:rsidRDefault="00015B8F" w:rsidP="00DA4B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E801D" w14:textId="77777777" w:rsidR="00015B8F" w:rsidRPr="009C54AE" w:rsidRDefault="00015B8F" w:rsidP="00DA4B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58C16" w14:textId="77777777" w:rsidR="00015B8F" w:rsidRPr="009C54AE" w:rsidRDefault="00015B8F" w:rsidP="00DA4B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C00A3" w14:textId="77777777" w:rsidR="00015B8F" w:rsidRPr="009C54AE" w:rsidRDefault="00015B8F" w:rsidP="00DA4B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12A81" w14:textId="77777777" w:rsidR="00015B8F" w:rsidRPr="009C54AE" w:rsidRDefault="00015B8F" w:rsidP="00DA4B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88709" w14:textId="77777777" w:rsidR="00015B8F" w:rsidRPr="009C54AE" w:rsidRDefault="00015B8F" w:rsidP="00DA4B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1149A" w14:textId="77777777" w:rsidR="00015B8F" w:rsidRPr="009C54AE" w:rsidRDefault="00015B8F" w:rsidP="00DA4B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0117D" w14:textId="77777777" w:rsidR="00015B8F" w:rsidRPr="009C54AE" w:rsidRDefault="00015B8F" w:rsidP="00DA4B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D56E" w14:textId="77777777" w:rsidR="00015B8F" w:rsidRPr="009C54AE" w:rsidRDefault="00015B8F" w:rsidP="00DA4B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8EA4F45" w14:textId="77777777" w:rsidTr="00DA4BC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1515" w14:textId="77777777" w:rsidR="00015B8F" w:rsidRPr="009C54AE" w:rsidRDefault="00E5152B" w:rsidP="00DA4B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8484" w14:textId="77777777" w:rsidR="00015B8F" w:rsidRPr="009C54AE" w:rsidRDefault="00E5152B" w:rsidP="00DA4B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BD81" w14:textId="77777777" w:rsidR="00015B8F" w:rsidRPr="009C54AE" w:rsidRDefault="00E5152B" w:rsidP="00DA4B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D9F4" w14:textId="77777777" w:rsidR="00015B8F" w:rsidRPr="009C54AE" w:rsidRDefault="00015B8F" w:rsidP="00DA4B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222F" w14:textId="77777777" w:rsidR="00015B8F" w:rsidRPr="009C54AE" w:rsidRDefault="00015B8F" w:rsidP="00DA4B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735EB" w14:textId="77777777" w:rsidR="00015B8F" w:rsidRPr="009C54AE" w:rsidRDefault="00015B8F" w:rsidP="00DA4B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C7833" w14:textId="77777777" w:rsidR="00015B8F" w:rsidRPr="009C54AE" w:rsidRDefault="00015B8F" w:rsidP="00DA4B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11DF" w14:textId="77777777" w:rsidR="00015B8F" w:rsidRPr="009C54AE" w:rsidRDefault="00015B8F" w:rsidP="00DA4B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66D94" w14:textId="77777777" w:rsidR="00015B8F" w:rsidRPr="009C54AE" w:rsidRDefault="00015B8F" w:rsidP="00DA4B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B13E" w14:textId="77777777" w:rsidR="00015B8F" w:rsidRPr="009C54AE" w:rsidRDefault="00E5152B" w:rsidP="00DA4B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735AC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6F3E7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BC4CD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DBFC38" w14:textId="77777777"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867A16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A885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06FA4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BB7837" w14:textId="77777777" w:rsidR="009C54AE" w:rsidRDefault="00E5152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0EFF9F5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0796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DA21D6" w14:textId="77777777" w:rsidTr="00745302">
        <w:tc>
          <w:tcPr>
            <w:tcW w:w="9670" w:type="dxa"/>
          </w:tcPr>
          <w:p w14:paraId="648EA2CF" w14:textId="24D9350B" w:rsidR="0085747A" w:rsidRPr="009C54AE" w:rsidRDefault="00E5360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„</w:t>
            </w:r>
            <w:r w:rsidRPr="00E53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  <w:p w14:paraId="4F08CE2B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E50DCE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3701F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C53A3E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C44EE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912E5C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3601" w:rsidRPr="009C54AE" w14:paraId="56924684" w14:textId="77777777" w:rsidTr="00E53601">
        <w:tc>
          <w:tcPr>
            <w:tcW w:w="845" w:type="dxa"/>
            <w:vAlign w:val="center"/>
          </w:tcPr>
          <w:p w14:paraId="5505ED9E" w14:textId="77777777" w:rsidR="00E53601" w:rsidRPr="009C54AE" w:rsidRDefault="00E53601" w:rsidP="00E53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F799692" w14:textId="430EA65A" w:rsidR="00E53601" w:rsidRPr="00E53601" w:rsidRDefault="00E53601" w:rsidP="00E53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53601">
              <w:rPr>
                <w:rFonts w:ascii="Corbel" w:hAnsi="Corbel"/>
                <w:b w:val="0"/>
                <w:bCs/>
                <w:sz w:val="24"/>
                <w:szCs w:val="24"/>
              </w:rPr>
              <w:t>przybliżenie studentom problemów, zadań i obszarów aplikacji współczesnej psychologii rozwoju człowieka</w:t>
            </w:r>
          </w:p>
        </w:tc>
      </w:tr>
      <w:tr w:rsidR="00E53601" w:rsidRPr="009C54AE" w14:paraId="092C24E7" w14:textId="77777777" w:rsidTr="00E53601">
        <w:tc>
          <w:tcPr>
            <w:tcW w:w="845" w:type="dxa"/>
            <w:vAlign w:val="center"/>
          </w:tcPr>
          <w:p w14:paraId="44A809DF" w14:textId="3520EE71" w:rsidR="00E53601" w:rsidRPr="009C54AE" w:rsidRDefault="00E53601" w:rsidP="00E5360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D8F9AA2" w14:textId="2410B339" w:rsidR="00E53601" w:rsidRPr="00E53601" w:rsidRDefault="00E53601" w:rsidP="00E53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53601">
              <w:rPr>
                <w:rFonts w:ascii="Corbel" w:hAnsi="Corbel"/>
                <w:b w:val="0"/>
                <w:bCs/>
                <w:sz w:val="24"/>
                <w:szCs w:val="24"/>
              </w:rPr>
              <w:t>uświadomienie wielości i złożoność czynników rozwoju psychicznego oraz ich praktycznych konsekwencji</w:t>
            </w:r>
          </w:p>
        </w:tc>
      </w:tr>
      <w:tr w:rsidR="00E53601" w:rsidRPr="009C54AE" w14:paraId="2483D643" w14:textId="77777777" w:rsidTr="00E53601">
        <w:tc>
          <w:tcPr>
            <w:tcW w:w="845" w:type="dxa"/>
            <w:vAlign w:val="center"/>
          </w:tcPr>
          <w:p w14:paraId="7D9062B1" w14:textId="7611273A" w:rsidR="00E53601" w:rsidRPr="009C54AE" w:rsidRDefault="00E53601" w:rsidP="00E53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27272A05" w14:textId="2FB85418" w:rsidR="00E53601" w:rsidRPr="00E53601" w:rsidRDefault="00E53601" w:rsidP="00E53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53601">
              <w:rPr>
                <w:rFonts w:ascii="Corbel" w:hAnsi="Corbel"/>
                <w:b w:val="0"/>
                <w:bCs/>
                <w:sz w:val="24"/>
                <w:szCs w:val="24"/>
              </w:rPr>
              <w:t>omówienie zjawisk i prawidłowości rozwojowych z zakresu poszczególnych sfer funkcjonowania człowieka</w:t>
            </w:r>
          </w:p>
        </w:tc>
      </w:tr>
      <w:tr w:rsidR="00E53601" w:rsidRPr="009C54AE" w14:paraId="65D011C3" w14:textId="77777777" w:rsidTr="00E53601">
        <w:tc>
          <w:tcPr>
            <w:tcW w:w="845" w:type="dxa"/>
            <w:vAlign w:val="center"/>
          </w:tcPr>
          <w:p w14:paraId="140C741A" w14:textId="76502D7F" w:rsidR="00E53601" w:rsidRPr="009C54AE" w:rsidRDefault="00E53601" w:rsidP="00E53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3CCED50C" w14:textId="4D7EF402" w:rsidR="00E53601" w:rsidRPr="00E53601" w:rsidRDefault="00E53601" w:rsidP="00E53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53601">
              <w:rPr>
                <w:rFonts w:ascii="Corbel" w:hAnsi="Corbel"/>
                <w:b w:val="0"/>
                <w:bCs/>
                <w:sz w:val="24"/>
                <w:szCs w:val="24"/>
              </w:rPr>
              <w:t>zaznajomienie słuchaczy z podstawowymi koncepcjami i modelami rozwoju psychicznego, ukierunkowanymi na praktyczne zastosowanie</w:t>
            </w:r>
          </w:p>
        </w:tc>
      </w:tr>
    </w:tbl>
    <w:p w14:paraId="70BF97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1143A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921882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43D61B6" w14:textId="77777777" w:rsidTr="009C6D70">
        <w:tc>
          <w:tcPr>
            <w:tcW w:w="1680" w:type="dxa"/>
            <w:vAlign w:val="center"/>
          </w:tcPr>
          <w:p w14:paraId="067153A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44A37CE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EFABD4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E2CA194" w14:textId="77777777" w:rsidTr="009C6D70">
        <w:tc>
          <w:tcPr>
            <w:tcW w:w="1680" w:type="dxa"/>
          </w:tcPr>
          <w:p w14:paraId="41DA26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690BD24E" w14:textId="2620E755" w:rsidR="0085747A" w:rsidRPr="009C54AE" w:rsidRDefault="009C6D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6D70">
              <w:rPr>
                <w:rFonts w:ascii="Corbel" w:hAnsi="Corbel"/>
                <w:b w:val="0"/>
                <w:smallCaps w:val="0"/>
                <w:szCs w:val="24"/>
              </w:rPr>
              <w:t>Scharakteryzuje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C6D70">
              <w:rPr>
                <w:rFonts w:ascii="Corbel" w:hAnsi="Corbel"/>
                <w:b w:val="0"/>
                <w:smallCaps w:val="0"/>
                <w:szCs w:val="24"/>
              </w:rPr>
              <w:t xml:space="preserve"> i prawidłowości rozwojow</w:t>
            </w:r>
            <w:r w:rsidR="00A10B5F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6D70">
              <w:rPr>
                <w:rFonts w:ascii="Corbel" w:hAnsi="Corbel"/>
                <w:b w:val="0"/>
                <w:smallCaps w:val="0"/>
                <w:szCs w:val="24"/>
              </w:rPr>
              <w:t xml:space="preserve"> z zakresu poszczególnych sfer funkcjonowania</w:t>
            </w:r>
            <w:r w:rsidR="00A10B5F">
              <w:rPr>
                <w:rFonts w:ascii="Corbel" w:hAnsi="Corbel"/>
                <w:b w:val="0"/>
                <w:smallCaps w:val="0"/>
                <w:szCs w:val="24"/>
              </w:rPr>
              <w:t xml:space="preserve"> człowieka.</w:t>
            </w:r>
          </w:p>
        </w:tc>
        <w:tc>
          <w:tcPr>
            <w:tcW w:w="1865" w:type="dxa"/>
          </w:tcPr>
          <w:p w14:paraId="058FF167" w14:textId="5DA977FE" w:rsidR="0085747A" w:rsidRPr="009C54AE" w:rsidRDefault="005957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00FAC612" w14:textId="77777777" w:rsidTr="009C6D70">
        <w:tc>
          <w:tcPr>
            <w:tcW w:w="1680" w:type="dxa"/>
          </w:tcPr>
          <w:p w14:paraId="113FAE91" w14:textId="77777777" w:rsidR="0085747A" w:rsidRPr="00A10B5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B5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318B7A2" w14:textId="0837CA71" w:rsidR="0085747A" w:rsidRPr="00A10B5F" w:rsidRDefault="00A10B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B5F">
              <w:rPr>
                <w:rFonts w:ascii="Corbel" w:hAnsi="Corbel"/>
                <w:b w:val="0"/>
                <w:smallCaps w:val="0"/>
                <w:szCs w:val="24"/>
              </w:rPr>
              <w:t>Scharakteryzuje najważniejsze czynniki rozwoju psychicznego człowieka.</w:t>
            </w:r>
          </w:p>
        </w:tc>
        <w:tc>
          <w:tcPr>
            <w:tcW w:w="1865" w:type="dxa"/>
          </w:tcPr>
          <w:p w14:paraId="76499C36" w14:textId="4C2F9BBD" w:rsidR="0085747A" w:rsidRPr="00A10B5F" w:rsidRDefault="005957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B5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30F6749A" w14:textId="77777777" w:rsidTr="009C6D70">
        <w:tc>
          <w:tcPr>
            <w:tcW w:w="1680" w:type="dxa"/>
          </w:tcPr>
          <w:p w14:paraId="2F8D5D28" w14:textId="42F972AF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85A0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5D3B9F59" w14:textId="57577D25" w:rsidR="0085747A" w:rsidRPr="009C54AE" w:rsidRDefault="009C6D70" w:rsidP="00A10B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6D70">
              <w:rPr>
                <w:rFonts w:ascii="Corbel" w:hAnsi="Corbel"/>
                <w:b w:val="0"/>
                <w:smallCaps w:val="0"/>
                <w:szCs w:val="24"/>
              </w:rPr>
              <w:t>Oceni proces rozwoju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aspekcie motorycznym, poznawczym, emocjonalnym i społecznym, z uwzględnieniem oddziaływań rodzinnych, formułując wskazania dotyczące wspierania rozwoju.</w:t>
            </w:r>
          </w:p>
        </w:tc>
        <w:tc>
          <w:tcPr>
            <w:tcW w:w="1865" w:type="dxa"/>
          </w:tcPr>
          <w:p w14:paraId="697804A0" w14:textId="77777777" w:rsidR="0085747A" w:rsidRDefault="005957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4B1D795" w14:textId="77777777" w:rsidR="009C6D70" w:rsidRDefault="009C6D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6D7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830388C" w14:textId="77777777" w:rsidR="009C6D70" w:rsidRDefault="009C6D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6D70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35CFA2D" w14:textId="3406F178" w:rsidR="009C6D70" w:rsidRPr="009C54AE" w:rsidRDefault="009C6D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6D7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79E413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BEDB5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DF25AB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58F40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95EBC67" w14:textId="77777777" w:rsidTr="003A59E2">
        <w:tc>
          <w:tcPr>
            <w:tcW w:w="9520" w:type="dxa"/>
          </w:tcPr>
          <w:p w14:paraId="539DD77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59E2" w:rsidRPr="009C54AE" w14:paraId="17BCD283" w14:textId="77777777" w:rsidTr="003A59E2">
        <w:tc>
          <w:tcPr>
            <w:tcW w:w="9520" w:type="dxa"/>
          </w:tcPr>
          <w:p w14:paraId="726E97A7" w14:textId="5F2D3D94" w:rsidR="003A59E2" w:rsidRPr="00067927" w:rsidRDefault="003A59E2" w:rsidP="000679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7927">
              <w:rPr>
                <w:rFonts w:ascii="Corbel" w:hAnsi="Corbel"/>
                <w:sz w:val="24"/>
                <w:szCs w:val="24"/>
              </w:rPr>
              <w:t>Przedmiot, problemy i zadania współczesnej psychologii rozwoju człowieka.</w:t>
            </w:r>
          </w:p>
        </w:tc>
      </w:tr>
      <w:tr w:rsidR="003A59E2" w:rsidRPr="009C54AE" w14:paraId="7DE77C1E" w14:textId="77777777" w:rsidTr="003A59E2">
        <w:tc>
          <w:tcPr>
            <w:tcW w:w="9520" w:type="dxa"/>
          </w:tcPr>
          <w:p w14:paraId="41E4B458" w14:textId="65A03240" w:rsidR="003A59E2" w:rsidRPr="00067927" w:rsidRDefault="003A59E2" w:rsidP="000679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7927">
              <w:rPr>
                <w:rFonts w:ascii="Corbel" w:hAnsi="Corbel"/>
                <w:sz w:val="24"/>
                <w:szCs w:val="24"/>
              </w:rPr>
              <w:t>Pojęcie rozwoju i zmiany rozwojowej. Czynniki rozwoju psychicznego: regulacje endogenne, środowisko fizyczne i społeczno-kulturowe, równoważenie i aktywność własna.</w:t>
            </w:r>
          </w:p>
        </w:tc>
      </w:tr>
      <w:tr w:rsidR="003A59E2" w:rsidRPr="009C54AE" w14:paraId="4B959898" w14:textId="77777777" w:rsidTr="003A59E2">
        <w:tc>
          <w:tcPr>
            <w:tcW w:w="9520" w:type="dxa"/>
          </w:tcPr>
          <w:p w14:paraId="3491772C" w14:textId="4DB4B922" w:rsidR="003A59E2" w:rsidRPr="00067927" w:rsidRDefault="003A59E2" w:rsidP="000679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7927">
              <w:rPr>
                <w:rFonts w:ascii="Corbel" w:hAnsi="Corbel"/>
                <w:sz w:val="24"/>
                <w:szCs w:val="24"/>
              </w:rPr>
              <w:t>Periodyzacja rozwoju psychicznego.</w:t>
            </w:r>
          </w:p>
        </w:tc>
      </w:tr>
      <w:tr w:rsidR="00067927" w:rsidRPr="009C54AE" w14:paraId="3D5EDC3D" w14:textId="77777777" w:rsidTr="00720B6C">
        <w:trPr>
          <w:trHeight w:val="596"/>
        </w:trPr>
        <w:tc>
          <w:tcPr>
            <w:tcW w:w="9520" w:type="dxa"/>
          </w:tcPr>
          <w:p w14:paraId="19CBE00C" w14:textId="1E7C7577" w:rsidR="00067927" w:rsidRPr="00067927" w:rsidRDefault="00067927" w:rsidP="000679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7927">
              <w:rPr>
                <w:rFonts w:ascii="Corbel" w:hAnsi="Corbel"/>
                <w:sz w:val="24"/>
                <w:szCs w:val="24"/>
              </w:rPr>
              <w:t>Rozwój poznawczy w ciągu życia. Stadia rozwoju poznawczego według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67927">
              <w:rPr>
                <w:rFonts w:ascii="Corbel" w:hAnsi="Corbel"/>
                <w:sz w:val="24"/>
                <w:szCs w:val="24"/>
              </w:rPr>
              <w:t xml:space="preserve">J. Piageta. </w:t>
            </w:r>
            <w:proofErr w:type="spellStart"/>
            <w:r w:rsidRPr="00067927">
              <w:rPr>
                <w:rFonts w:ascii="Corbel" w:hAnsi="Corbel"/>
                <w:sz w:val="24"/>
                <w:szCs w:val="24"/>
              </w:rPr>
              <w:t>Postformalne</w:t>
            </w:r>
            <w:proofErr w:type="spellEnd"/>
            <w:r w:rsidRPr="00067927">
              <w:rPr>
                <w:rFonts w:ascii="Corbel" w:hAnsi="Corbel"/>
                <w:sz w:val="24"/>
                <w:szCs w:val="24"/>
              </w:rPr>
              <w:t xml:space="preserve"> sposoby myślenia.</w:t>
            </w:r>
          </w:p>
        </w:tc>
      </w:tr>
      <w:tr w:rsidR="003A59E2" w:rsidRPr="009C54AE" w14:paraId="1E72A492" w14:textId="77777777" w:rsidTr="003A59E2">
        <w:tc>
          <w:tcPr>
            <w:tcW w:w="9520" w:type="dxa"/>
          </w:tcPr>
          <w:p w14:paraId="0EF9C120" w14:textId="065CDC5D" w:rsidR="003A59E2" w:rsidRPr="00067927" w:rsidRDefault="003A59E2" w:rsidP="000679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7927">
              <w:rPr>
                <w:rFonts w:ascii="Corbel" w:hAnsi="Corbel"/>
                <w:sz w:val="24"/>
                <w:szCs w:val="24"/>
              </w:rPr>
              <w:t>Rozwój poznawczy w ciągu życia. Spostrzeganie, uwaga i pamięć. Szybkość przetwarzania informacji. Przyswajanie języka.</w:t>
            </w:r>
          </w:p>
        </w:tc>
      </w:tr>
      <w:tr w:rsidR="003A59E2" w:rsidRPr="009C54AE" w14:paraId="551805B2" w14:textId="77777777" w:rsidTr="003A59E2">
        <w:tc>
          <w:tcPr>
            <w:tcW w:w="9520" w:type="dxa"/>
          </w:tcPr>
          <w:p w14:paraId="0B0B8C74" w14:textId="1BB50254" w:rsidR="003A59E2" w:rsidRPr="00067927" w:rsidRDefault="003A59E2" w:rsidP="000679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7927">
              <w:rPr>
                <w:rFonts w:ascii="Corbel" w:hAnsi="Corbel"/>
                <w:sz w:val="24"/>
                <w:szCs w:val="24"/>
              </w:rPr>
              <w:t>Rozwój emocjonalny w cyklu życia.</w:t>
            </w:r>
          </w:p>
        </w:tc>
      </w:tr>
      <w:tr w:rsidR="00067927" w:rsidRPr="009C54AE" w14:paraId="1F9BC2A1" w14:textId="77777777" w:rsidTr="002D2C28">
        <w:trPr>
          <w:trHeight w:val="596"/>
        </w:trPr>
        <w:tc>
          <w:tcPr>
            <w:tcW w:w="9520" w:type="dxa"/>
          </w:tcPr>
          <w:p w14:paraId="159F696A" w14:textId="55F50BD1" w:rsidR="00067927" w:rsidRPr="00067927" w:rsidRDefault="00067927" w:rsidP="000679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7927">
              <w:rPr>
                <w:rFonts w:ascii="Corbel" w:hAnsi="Corbel"/>
                <w:sz w:val="24"/>
                <w:szCs w:val="24"/>
              </w:rPr>
              <w:t>Rozwój społeczny w ciągu życia. Społeczne przełomy życiowe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67927">
              <w:rPr>
                <w:rFonts w:ascii="Corbel" w:hAnsi="Corbel"/>
                <w:sz w:val="24"/>
                <w:szCs w:val="24"/>
              </w:rPr>
              <w:t>Stadia rozwoju psychospołecznego według</w:t>
            </w:r>
            <w:r>
              <w:rPr>
                <w:rFonts w:ascii="Corbel" w:hAnsi="Corbel"/>
                <w:sz w:val="24"/>
                <w:szCs w:val="24"/>
              </w:rPr>
              <w:t xml:space="preserve"> E.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Eriksona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7927" w:rsidRPr="009C54AE" w14:paraId="115C91B5" w14:textId="77777777" w:rsidTr="002D2C28">
        <w:trPr>
          <w:trHeight w:val="596"/>
        </w:trPr>
        <w:tc>
          <w:tcPr>
            <w:tcW w:w="9520" w:type="dxa"/>
          </w:tcPr>
          <w:p w14:paraId="24A9638B" w14:textId="3F65B2A1" w:rsidR="00067927" w:rsidRPr="00067927" w:rsidRDefault="00067927" w:rsidP="000679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7927">
              <w:rPr>
                <w:rFonts w:ascii="Corbel" w:hAnsi="Corbel"/>
                <w:sz w:val="24"/>
                <w:szCs w:val="24"/>
              </w:rPr>
              <w:t xml:space="preserve">Rozwój moralny w cyklu życia. Poznawczo-rozwojowa koncepcja rozwoju moralnego: teorie J. Piageta i L. </w:t>
            </w:r>
            <w:proofErr w:type="spellStart"/>
            <w:r w:rsidRPr="00067927">
              <w:rPr>
                <w:rFonts w:ascii="Corbel" w:hAnsi="Corbel"/>
                <w:sz w:val="24"/>
                <w:szCs w:val="24"/>
              </w:rPr>
              <w:t>Kohlberga</w:t>
            </w:r>
            <w:proofErr w:type="spellEnd"/>
            <w:r w:rsidRPr="000679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50BCF3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1A570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A8ADC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6D1758" w14:textId="77777777" w:rsidTr="00597C84">
        <w:tc>
          <w:tcPr>
            <w:tcW w:w="9520" w:type="dxa"/>
          </w:tcPr>
          <w:p w14:paraId="5C4C267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7C84" w:rsidRPr="009C54AE" w14:paraId="2863470C" w14:textId="77777777" w:rsidTr="00597C84">
        <w:tc>
          <w:tcPr>
            <w:tcW w:w="9520" w:type="dxa"/>
          </w:tcPr>
          <w:p w14:paraId="3EA3AE52" w14:textId="629E846B" w:rsidR="00597C84" w:rsidRPr="00597C84" w:rsidRDefault="00597C84" w:rsidP="00597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7C84">
              <w:rPr>
                <w:rFonts w:ascii="Corbel" w:hAnsi="Corbel"/>
                <w:sz w:val="24"/>
                <w:szCs w:val="24"/>
              </w:rPr>
              <w:t>Rozwój prenatalny i faza noworodka. Osiągnięcia rozwojowe i przejawy życia psychicznego noworodka. Odruchy i czynności przystosowawcze noworodka. Rola wczesnych kontaktów matka – dziecko.</w:t>
            </w:r>
          </w:p>
        </w:tc>
      </w:tr>
      <w:tr w:rsidR="00597C84" w:rsidRPr="009C54AE" w14:paraId="14EA3467" w14:textId="77777777" w:rsidTr="00597C84">
        <w:tc>
          <w:tcPr>
            <w:tcW w:w="9520" w:type="dxa"/>
          </w:tcPr>
          <w:p w14:paraId="03A9673D" w14:textId="764AE698" w:rsidR="00597C84" w:rsidRPr="00597C84" w:rsidRDefault="00597C84" w:rsidP="00597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7C84">
              <w:rPr>
                <w:rFonts w:ascii="Corbel" w:hAnsi="Corbel"/>
                <w:sz w:val="24"/>
                <w:szCs w:val="24"/>
              </w:rPr>
              <w:t>Rozwój psychomotoryczny małego dziecka. Osiągnięcia rozwojowe wczesnego dzieciństwa. Rozwój ruchowy i jego wpływ na psychiczne funkcjonowanie dziecka. Aktywność poznawcza i społeczna. Potrzeby psychiczne i sposoby ich zaspokajania. Przejawy rozwoju emocjonalnego.</w:t>
            </w:r>
          </w:p>
        </w:tc>
      </w:tr>
      <w:tr w:rsidR="00597C84" w:rsidRPr="009C54AE" w14:paraId="398E1AC4" w14:textId="77777777" w:rsidTr="00597C84">
        <w:tc>
          <w:tcPr>
            <w:tcW w:w="9520" w:type="dxa"/>
          </w:tcPr>
          <w:p w14:paraId="6D824496" w14:textId="327D3A60" w:rsidR="00597C84" w:rsidRPr="00597C84" w:rsidRDefault="00597C84" w:rsidP="00597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7C84">
              <w:rPr>
                <w:rFonts w:ascii="Corbel" w:hAnsi="Corbel"/>
                <w:sz w:val="24"/>
                <w:szCs w:val="24"/>
              </w:rPr>
              <w:t>Wiek przedszkolny. Zadania i zdobycze rozwojowe dziecka w wieku przedszkolnym. Uspołecznienie w zabawie. Kierunki rozwoju uczuć. Psychologiczne kryteria dojrzałości szkolnej.</w:t>
            </w:r>
          </w:p>
        </w:tc>
      </w:tr>
      <w:tr w:rsidR="00597C84" w:rsidRPr="009C54AE" w14:paraId="3A977996" w14:textId="77777777" w:rsidTr="00597C84">
        <w:tc>
          <w:tcPr>
            <w:tcW w:w="9520" w:type="dxa"/>
          </w:tcPr>
          <w:p w14:paraId="1BA596D0" w14:textId="093530BF" w:rsidR="00597C84" w:rsidRPr="00597C84" w:rsidRDefault="00597C84" w:rsidP="00597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7C84">
              <w:rPr>
                <w:rFonts w:ascii="Corbel" w:hAnsi="Corbel"/>
                <w:sz w:val="24"/>
                <w:szCs w:val="24"/>
              </w:rPr>
              <w:t>Młodszy wiek szkolny. Analiza czynników rozwoju dziecka. Rozwój funkcji poznawczych niezbędnych do uczenia się. Sposoby wywierania i przetwarzania wpływów wychowawczych, bezpośrednie i pośrednie sposoby transmisji. Interakcje społeczne i pełnienie ról w sytuacjach wychowawczych.</w:t>
            </w:r>
          </w:p>
        </w:tc>
      </w:tr>
      <w:tr w:rsidR="00597C84" w:rsidRPr="009C54AE" w14:paraId="519E9411" w14:textId="77777777" w:rsidTr="00597C84">
        <w:tc>
          <w:tcPr>
            <w:tcW w:w="9520" w:type="dxa"/>
          </w:tcPr>
          <w:p w14:paraId="60204908" w14:textId="318C13BE" w:rsidR="00597C84" w:rsidRPr="00597C84" w:rsidRDefault="00ED510A" w:rsidP="00597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Adolescencja</w:t>
            </w:r>
            <w:r w:rsidR="00597C84" w:rsidRPr="00597C84">
              <w:rPr>
                <w:rFonts w:ascii="Corbel" w:hAnsi="Corbel"/>
                <w:sz w:val="24"/>
                <w:szCs w:val="24"/>
              </w:rPr>
              <w:t>. Najważniejsze zmiany procesów poznawczych, rozwój emocjonalny, społeczny i osobowościowy.</w:t>
            </w:r>
            <w:r>
              <w:rPr>
                <w:rFonts w:ascii="Corbel" w:hAnsi="Corbel"/>
                <w:sz w:val="24"/>
                <w:szCs w:val="24"/>
              </w:rPr>
              <w:t xml:space="preserve"> Kryzys tożsamości i jego rozwiązanie.</w:t>
            </w:r>
          </w:p>
        </w:tc>
      </w:tr>
      <w:tr w:rsidR="00597C84" w:rsidRPr="009C54AE" w14:paraId="4ACE029E" w14:textId="77777777" w:rsidTr="00597C84">
        <w:tc>
          <w:tcPr>
            <w:tcW w:w="9520" w:type="dxa"/>
          </w:tcPr>
          <w:p w14:paraId="4FF6D173" w14:textId="6D0895D5" w:rsidR="00597C84" w:rsidRPr="00597C84" w:rsidRDefault="00597C84" w:rsidP="00597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7C84">
              <w:rPr>
                <w:rFonts w:ascii="Corbel" w:hAnsi="Corbel"/>
                <w:sz w:val="24"/>
                <w:szCs w:val="24"/>
              </w:rPr>
              <w:t>Przejawy rozwoju człowieka dorosłego.</w:t>
            </w:r>
            <w:r>
              <w:rPr>
                <w:rFonts w:ascii="Corbel" w:hAnsi="Corbel"/>
                <w:sz w:val="24"/>
                <w:szCs w:val="24"/>
              </w:rPr>
              <w:t xml:space="preserve"> Wczesna, środkowa i późna dorosłość.</w:t>
            </w:r>
            <w:r w:rsidR="002F6106">
              <w:rPr>
                <w:rFonts w:ascii="Corbel" w:hAnsi="Corbel"/>
                <w:sz w:val="24"/>
                <w:szCs w:val="24"/>
              </w:rPr>
              <w:t xml:space="preserve"> Wchodzenie w dorosłość – podejmowanie nowych ról rodzinnych i zawodowych. Stabilizacja w rolach. Kryzys połowy życia. Adaptacja do starzenia się i starości. Śmierć jako zadanie rozwojowe.</w:t>
            </w:r>
          </w:p>
        </w:tc>
      </w:tr>
    </w:tbl>
    <w:p w14:paraId="77E911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4F9EA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6E75288" w14:textId="799C1111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B433984" w14:textId="77777777" w:rsidR="00615B8C" w:rsidRPr="001C67B0" w:rsidRDefault="00615B8C" w:rsidP="00615B8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1C67B0">
        <w:rPr>
          <w:rFonts w:ascii="Corbel" w:hAnsi="Corbel"/>
          <w:b w:val="0"/>
          <w:iCs/>
          <w:smallCaps w:val="0"/>
          <w:szCs w:val="24"/>
        </w:rPr>
        <w:t>Wykład: wykład problemowy, wykład z prezentacją multimedialną.</w:t>
      </w:r>
    </w:p>
    <w:p w14:paraId="4D0245A2" w14:textId="77777777" w:rsidR="00615B8C" w:rsidRPr="001C67B0" w:rsidRDefault="00615B8C" w:rsidP="00615B8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1C67B0">
        <w:rPr>
          <w:rFonts w:ascii="Corbel" w:hAnsi="Corbel"/>
          <w:b w:val="0"/>
          <w:iCs/>
          <w:smallCaps w:val="0"/>
          <w:szCs w:val="24"/>
        </w:rPr>
        <w:t>Ćwiczenia: analiza tekstów z dyskusją, praca w grupach (studium przypadku, dyskusja, burza mózgów).</w:t>
      </w:r>
    </w:p>
    <w:p w14:paraId="7FC5AC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73F7A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F1CF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BB6881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907E5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64C16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241A240" w14:textId="77777777" w:rsidTr="00A10B5F">
        <w:tc>
          <w:tcPr>
            <w:tcW w:w="1962" w:type="dxa"/>
            <w:vAlign w:val="center"/>
          </w:tcPr>
          <w:p w14:paraId="1017EF2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13E13A5" w14:textId="460B9173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DA4B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4584531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073A0E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EEF6D51" w14:textId="44D7B820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DA4BC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7D6EC93" w14:textId="77777777" w:rsidTr="00A10B5F">
        <w:tc>
          <w:tcPr>
            <w:tcW w:w="1962" w:type="dxa"/>
          </w:tcPr>
          <w:p w14:paraId="5AFA774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5BF76CD" w14:textId="2DD3589A" w:rsidR="0085747A" w:rsidRPr="00FB366A" w:rsidRDefault="00FB366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  <w:r w:rsidR="00B469DC">
              <w:rPr>
                <w:rFonts w:ascii="Corbel" w:hAnsi="Corbel"/>
                <w:b w:val="0"/>
                <w:szCs w:val="24"/>
              </w:rPr>
              <w:t>, obserwacja</w:t>
            </w:r>
          </w:p>
        </w:tc>
        <w:tc>
          <w:tcPr>
            <w:tcW w:w="2117" w:type="dxa"/>
          </w:tcPr>
          <w:p w14:paraId="2D3D684C" w14:textId="1AD874EC" w:rsidR="0085747A" w:rsidRPr="009C54AE" w:rsidRDefault="006E4F7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85747A" w:rsidRPr="009C54AE" w14:paraId="415C97F3" w14:textId="77777777" w:rsidTr="00A10B5F">
        <w:tc>
          <w:tcPr>
            <w:tcW w:w="1962" w:type="dxa"/>
          </w:tcPr>
          <w:p w14:paraId="7B3E896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9296778" w14:textId="1B371698" w:rsidR="0085747A" w:rsidRPr="00FB366A" w:rsidRDefault="00FB366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34732B9B" w14:textId="5351A4FE" w:rsidR="0085747A" w:rsidRPr="009C54AE" w:rsidRDefault="006E4F7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451B4E" w:rsidRPr="009C54AE" w14:paraId="2BE00FFD" w14:textId="77777777" w:rsidTr="00A10B5F">
        <w:tc>
          <w:tcPr>
            <w:tcW w:w="1962" w:type="dxa"/>
          </w:tcPr>
          <w:p w14:paraId="3230AADD" w14:textId="4EB078CD" w:rsidR="00451B4E" w:rsidRPr="009C54AE" w:rsidRDefault="00451B4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017BE40" w14:textId="54235B3B" w:rsidR="00451B4E" w:rsidRPr="00FB366A" w:rsidRDefault="00FB366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79EA482E" w14:textId="7E338DEB" w:rsidR="00451B4E" w:rsidRPr="009C54AE" w:rsidRDefault="006E4F7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183E196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621D6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C0EB1B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9C4650" w14:textId="77777777" w:rsidTr="00923D7D">
        <w:tc>
          <w:tcPr>
            <w:tcW w:w="9670" w:type="dxa"/>
          </w:tcPr>
          <w:p w14:paraId="36DBC73D" w14:textId="3997AEC5" w:rsidR="009E573A" w:rsidRPr="00F7053D" w:rsidRDefault="00F7053D" w:rsidP="00F7053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53D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3490D826" w14:textId="2F0E0F09" w:rsidR="00923D7D" w:rsidRPr="009C54AE" w:rsidRDefault="00F7053D" w:rsidP="00F70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53D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analiza jakościowa pracy pisemnej.</w:t>
            </w:r>
          </w:p>
          <w:p w14:paraId="33C0EEF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54210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3BDD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1779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7B7EF629" w14:textId="77777777" w:rsidTr="003E1941">
        <w:tc>
          <w:tcPr>
            <w:tcW w:w="4962" w:type="dxa"/>
            <w:vAlign w:val="center"/>
          </w:tcPr>
          <w:p w14:paraId="569F5E9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FC48B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6E252B1" w14:textId="77777777" w:rsidTr="00923D7D">
        <w:tc>
          <w:tcPr>
            <w:tcW w:w="4962" w:type="dxa"/>
          </w:tcPr>
          <w:p w14:paraId="50B686FE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565A11C" w14:textId="7A2F4D3D" w:rsidR="0085747A" w:rsidRPr="009C54AE" w:rsidRDefault="002315A3" w:rsidP="00231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8C470A0" w14:textId="77777777" w:rsidTr="00923D7D">
        <w:tc>
          <w:tcPr>
            <w:tcW w:w="4962" w:type="dxa"/>
          </w:tcPr>
          <w:p w14:paraId="538B078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7AC74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DFE1DA7" w14:textId="43007981" w:rsidR="00C61DC5" w:rsidRPr="009C54AE" w:rsidRDefault="002315A3" w:rsidP="00231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11ABE4" w14:textId="77777777" w:rsidTr="00923D7D">
        <w:tc>
          <w:tcPr>
            <w:tcW w:w="4962" w:type="dxa"/>
          </w:tcPr>
          <w:p w14:paraId="1321859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80FA990" w14:textId="1BC7317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C6153">
              <w:rPr>
                <w:rFonts w:ascii="Corbel" w:hAnsi="Corbel"/>
                <w:sz w:val="24"/>
                <w:szCs w:val="24"/>
              </w:rPr>
              <w:t>przygotowanie do kolokwium, przygotowanie do egzaminu, napisanie pracy pisemnej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BE89E67" w14:textId="6ACDA660" w:rsidR="00C61DC5" w:rsidRPr="009C54AE" w:rsidRDefault="002F6E26" w:rsidP="00231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3C6D1EC4" w14:textId="77777777" w:rsidTr="00923D7D">
        <w:tc>
          <w:tcPr>
            <w:tcW w:w="4962" w:type="dxa"/>
          </w:tcPr>
          <w:p w14:paraId="6EFBEE7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1F8449D" w14:textId="2EF635C4" w:rsidR="0085747A" w:rsidRPr="009C54AE" w:rsidRDefault="002F6E26" w:rsidP="00231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496FEBE" w14:textId="77777777" w:rsidTr="00923D7D">
        <w:tc>
          <w:tcPr>
            <w:tcW w:w="4962" w:type="dxa"/>
          </w:tcPr>
          <w:p w14:paraId="414215F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51EA52" w14:textId="77777777" w:rsidR="0085747A" w:rsidRPr="009C54AE" w:rsidRDefault="00E5152B" w:rsidP="00231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FB7864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A748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83268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C692D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F1DD7D1" w14:textId="77777777" w:rsidTr="0071620A">
        <w:trPr>
          <w:trHeight w:val="397"/>
        </w:trPr>
        <w:tc>
          <w:tcPr>
            <w:tcW w:w="3544" w:type="dxa"/>
          </w:tcPr>
          <w:p w14:paraId="6A0862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EBC0BCE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3FBD40D6" w14:textId="77777777" w:rsidTr="0071620A">
        <w:trPr>
          <w:trHeight w:val="397"/>
        </w:trPr>
        <w:tc>
          <w:tcPr>
            <w:tcW w:w="3544" w:type="dxa"/>
          </w:tcPr>
          <w:p w14:paraId="66ED620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D6EFE0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A6D31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027B3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C3E61C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F9C17A5" w14:textId="77777777" w:rsidTr="0071620A">
        <w:trPr>
          <w:trHeight w:val="397"/>
        </w:trPr>
        <w:tc>
          <w:tcPr>
            <w:tcW w:w="7513" w:type="dxa"/>
          </w:tcPr>
          <w:p w14:paraId="1BB2BBA3" w14:textId="77777777" w:rsidR="001C67B0" w:rsidRDefault="0085747A" w:rsidP="001C67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51ED90" w14:textId="77B95304" w:rsidR="00D50243" w:rsidRPr="001C67B0" w:rsidRDefault="00D50243" w:rsidP="001C67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Brzezińska, A. I., </w:t>
            </w:r>
            <w:proofErr w:type="spellStart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Appelt</w:t>
            </w:r>
            <w:proofErr w:type="spellEnd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K., Ziółkowska, B. (2016). Psychologia rozwoju człowieka. Sopot: GWP.</w:t>
            </w:r>
          </w:p>
          <w:p w14:paraId="4039AC84" w14:textId="19E0B3CE" w:rsidR="00D50243" w:rsidRPr="009C54AE" w:rsidRDefault="00D50243" w:rsidP="00D502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Trempała</w:t>
            </w:r>
            <w:proofErr w:type="spellEnd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J. (2018). Psychologia rozwoju człowieka: podręcznik akademicki.  Warszawa: PWN.</w:t>
            </w:r>
          </w:p>
        </w:tc>
      </w:tr>
      <w:tr w:rsidR="0085747A" w:rsidRPr="009C54AE" w14:paraId="284DE53A" w14:textId="77777777" w:rsidTr="0071620A">
        <w:trPr>
          <w:trHeight w:val="397"/>
        </w:trPr>
        <w:tc>
          <w:tcPr>
            <w:tcW w:w="7513" w:type="dxa"/>
          </w:tcPr>
          <w:p w14:paraId="2FAD6AE9" w14:textId="30C66422" w:rsidR="00D502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DA517A" w14:textId="77777777" w:rsidR="00D50243" w:rsidRDefault="00D50243" w:rsidP="00D5024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Hoffman, M.L. (2006). Empatia i rozwój moralny. Gdańsk: GWP.</w:t>
            </w:r>
          </w:p>
          <w:p w14:paraId="4CF28E0B" w14:textId="77777777" w:rsidR="00D50243" w:rsidRDefault="00D50243" w:rsidP="00D5024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H.R</w:t>
            </w:r>
            <w:proofErr w:type="spellEnd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(2014). Psychologia dziecka. Warszawa: Wydawnictwo Naukowe PWN.</w:t>
            </w:r>
          </w:p>
          <w:p w14:paraId="6FF43EC2" w14:textId="0A1B1B4A" w:rsidR="00D50243" w:rsidRPr="00D50243" w:rsidRDefault="00D50243" w:rsidP="00D5024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Oleś, P. K. (2014). Psychologia człowieka dorosłego. Warszawa: PWN.</w:t>
            </w:r>
          </w:p>
          <w:p w14:paraId="22441106" w14:textId="010C146A" w:rsidR="00D50243" w:rsidRPr="00D50243" w:rsidRDefault="00D50243" w:rsidP="00D5024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Steuden</w:t>
            </w:r>
            <w:proofErr w:type="spellEnd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S. (2011). Psychologia starzenia się i starości. Warszawa: PWN.</w:t>
            </w:r>
          </w:p>
        </w:tc>
      </w:tr>
    </w:tbl>
    <w:p w14:paraId="4F5FB7F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2052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FD2F9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CDB0D" w14:textId="77777777" w:rsidR="007816A8" w:rsidRDefault="007816A8" w:rsidP="00C16ABF">
      <w:pPr>
        <w:spacing w:after="0" w:line="240" w:lineRule="auto"/>
      </w:pPr>
      <w:r>
        <w:separator/>
      </w:r>
    </w:p>
  </w:endnote>
  <w:endnote w:type="continuationSeparator" w:id="0">
    <w:p w14:paraId="1B38DB87" w14:textId="77777777" w:rsidR="007816A8" w:rsidRDefault="007816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01BCE" w14:textId="77777777" w:rsidR="007816A8" w:rsidRDefault="007816A8" w:rsidP="00C16ABF">
      <w:pPr>
        <w:spacing w:after="0" w:line="240" w:lineRule="auto"/>
      </w:pPr>
      <w:r>
        <w:separator/>
      </w:r>
    </w:p>
  </w:footnote>
  <w:footnote w:type="continuationSeparator" w:id="0">
    <w:p w14:paraId="38A46A39" w14:textId="77777777" w:rsidR="007816A8" w:rsidRDefault="007816A8" w:rsidP="00C16ABF">
      <w:pPr>
        <w:spacing w:after="0" w:line="240" w:lineRule="auto"/>
      </w:pPr>
      <w:r>
        <w:continuationSeparator/>
      </w:r>
    </w:p>
  </w:footnote>
  <w:footnote w:id="1">
    <w:p w14:paraId="48E0716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927"/>
    <w:rsid w:val="00070ED6"/>
    <w:rsid w:val="00072985"/>
    <w:rsid w:val="000742DC"/>
    <w:rsid w:val="000835F6"/>
    <w:rsid w:val="00084C12"/>
    <w:rsid w:val="0008624B"/>
    <w:rsid w:val="0009462C"/>
    <w:rsid w:val="00094B12"/>
    <w:rsid w:val="00096C46"/>
    <w:rsid w:val="000A296F"/>
    <w:rsid w:val="000A2A28"/>
    <w:rsid w:val="000B192D"/>
    <w:rsid w:val="000B28EE"/>
    <w:rsid w:val="000B3E37"/>
    <w:rsid w:val="000D03E8"/>
    <w:rsid w:val="000D04B0"/>
    <w:rsid w:val="000D4D95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C67B0"/>
    <w:rsid w:val="001D657B"/>
    <w:rsid w:val="001D7B54"/>
    <w:rsid w:val="001E0209"/>
    <w:rsid w:val="001F2CA2"/>
    <w:rsid w:val="002144C0"/>
    <w:rsid w:val="0022477D"/>
    <w:rsid w:val="002278A9"/>
    <w:rsid w:val="002315A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BAA"/>
    <w:rsid w:val="002B4D55"/>
    <w:rsid w:val="002B5EA0"/>
    <w:rsid w:val="002B6119"/>
    <w:rsid w:val="002C1F06"/>
    <w:rsid w:val="002D3375"/>
    <w:rsid w:val="002D73D4"/>
    <w:rsid w:val="002F02A3"/>
    <w:rsid w:val="002F4ABE"/>
    <w:rsid w:val="002F6106"/>
    <w:rsid w:val="002F6E26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9E2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1B4E"/>
    <w:rsid w:val="0045729E"/>
    <w:rsid w:val="00461EFC"/>
    <w:rsid w:val="00463028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6E7"/>
    <w:rsid w:val="004D5282"/>
    <w:rsid w:val="004E422C"/>
    <w:rsid w:val="004F1551"/>
    <w:rsid w:val="004F55A3"/>
    <w:rsid w:val="0050496F"/>
    <w:rsid w:val="00513B6F"/>
    <w:rsid w:val="00517C63"/>
    <w:rsid w:val="00526C94"/>
    <w:rsid w:val="00535D51"/>
    <w:rsid w:val="005363C4"/>
    <w:rsid w:val="00536BDE"/>
    <w:rsid w:val="00543ACC"/>
    <w:rsid w:val="0056696D"/>
    <w:rsid w:val="00573EF9"/>
    <w:rsid w:val="00585A02"/>
    <w:rsid w:val="0059484D"/>
    <w:rsid w:val="005957BF"/>
    <w:rsid w:val="00597C84"/>
    <w:rsid w:val="005A0855"/>
    <w:rsid w:val="005A3196"/>
    <w:rsid w:val="005C080F"/>
    <w:rsid w:val="005C55E5"/>
    <w:rsid w:val="005C696A"/>
    <w:rsid w:val="005E6E85"/>
    <w:rsid w:val="005F31D2"/>
    <w:rsid w:val="0061029B"/>
    <w:rsid w:val="00615B8C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B58"/>
    <w:rsid w:val="006D050F"/>
    <w:rsid w:val="006D6139"/>
    <w:rsid w:val="006E4F72"/>
    <w:rsid w:val="006E5D65"/>
    <w:rsid w:val="006F1282"/>
    <w:rsid w:val="006F1FBC"/>
    <w:rsid w:val="006F31E2"/>
    <w:rsid w:val="00703947"/>
    <w:rsid w:val="00706544"/>
    <w:rsid w:val="007072BA"/>
    <w:rsid w:val="0071620A"/>
    <w:rsid w:val="007203C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6A8"/>
    <w:rsid w:val="00787C2A"/>
    <w:rsid w:val="00790E27"/>
    <w:rsid w:val="00793A76"/>
    <w:rsid w:val="007A4022"/>
    <w:rsid w:val="007A6E6E"/>
    <w:rsid w:val="007A7090"/>
    <w:rsid w:val="007C3299"/>
    <w:rsid w:val="007C3BCC"/>
    <w:rsid w:val="007C4546"/>
    <w:rsid w:val="007D67C1"/>
    <w:rsid w:val="007D6E56"/>
    <w:rsid w:val="007F1652"/>
    <w:rsid w:val="007F4155"/>
    <w:rsid w:val="0081554D"/>
    <w:rsid w:val="0081707E"/>
    <w:rsid w:val="008449B3"/>
    <w:rsid w:val="0085747A"/>
    <w:rsid w:val="00862D0D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61E"/>
    <w:rsid w:val="008F6E29"/>
    <w:rsid w:val="00916188"/>
    <w:rsid w:val="00923D7D"/>
    <w:rsid w:val="00942EA7"/>
    <w:rsid w:val="009508DF"/>
    <w:rsid w:val="00950DAC"/>
    <w:rsid w:val="00954A07"/>
    <w:rsid w:val="00956799"/>
    <w:rsid w:val="0099653D"/>
    <w:rsid w:val="00997F14"/>
    <w:rsid w:val="009A78CD"/>
    <w:rsid w:val="009A78D9"/>
    <w:rsid w:val="009C1331"/>
    <w:rsid w:val="009C3E31"/>
    <w:rsid w:val="009C54AE"/>
    <w:rsid w:val="009C6D70"/>
    <w:rsid w:val="009C788E"/>
    <w:rsid w:val="009E3B41"/>
    <w:rsid w:val="009E573A"/>
    <w:rsid w:val="009F3C5C"/>
    <w:rsid w:val="009F4610"/>
    <w:rsid w:val="00A00ECC"/>
    <w:rsid w:val="00A04CB9"/>
    <w:rsid w:val="00A10B5F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CE2"/>
    <w:rsid w:val="00A7732B"/>
    <w:rsid w:val="00A84C85"/>
    <w:rsid w:val="00A97DE1"/>
    <w:rsid w:val="00AB053C"/>
    <w:rsid w:val="00AC3592"/>
    <w:rsid w:val="00AC615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8F0"/>
    <w:rsid w:val="00B3130B"/>
    <w:rsid w:val="00B40ADB"/>
    <w:rsid w:val="00B43B77"/>
    <w:rsid w:val="00B43E80"/>
    <w:rsid w:val="00B469DC"/>
    <w:rsid w:val="00B607DB"/>
    <w:rsid w:val="00B66529"/>
    <w:rsid w:val="00B75946"/>
    <w:rsid w:val="00B8056E"/>
    <w:rsid w:val="00B819C8"/>
    <w:rsid w:val="00B82308"/>
    <w:rsid w:val="00B90885"/>
    <w:rsid w:val="00B9646D"/>
    <w:rsid w:val="00BB520A"/>
    <w:rsid w:val="00BD3869"/>
    <w:rsid w:val="00BD66E9"/>
    <w:rsid w:val="00BD6FF4"/>
    <w:rsid w:val="00BE45DB"/>
    <w:rsid w:val="00BE6880"/>
    <w:rsid w:val="00BF2C41"/>
    <w:rsid w:val="00BF5DA9"/>
    <w:rsid w:val="00C058B4"/>
    <w:rsid w:val="00C05F44"/>
    <w:rsid w:val="00C131B5"/>
    <w:rsid w:val="00C16ABF"/>
    <w:rsid w:val="00C170AE"/>
    <w:rsid w:val="00C26CB7"/>
    <w:rsid w:val="00C324C1"/>
    <w:rsid w:val="00C36992"/>
    <w:rsid w:val="00C526EF"/>
    <w:rsid w:val="00C56036"/>
    <w:rsid w:val="00C61DC5"/>
    <w:rsid w:val="00C67E92"/>
    <w:rsid w:val="00C70A26"/>
    <w:rsid w:val="00C74BFA"/>
    <w:rsid w:val="00C766DF"/>
    <w:rsid w:val="00C94B98"/>
    <w:rsid w:val="00CA2B96"/>
    <w:rsid w:val="00CA5089"/>
    <w:rsid w:val="00CA773C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0243"/>
    <w:rsid w:val="00D552B2"/>
    <w:rsid w:val="00D5748E"/>
    <w:rsid w:val="00D608D1"/>
    <w:rsid w:val="00D74119"/>
    <w:rsid w:val="00D8075B"/>
    <w:rsid w:val="00D8678B"/>
    <w:rsid w:val="00D919DA"/>
    <w:rsid w:val="00D96E32"/>
    <w:rsid w:val="00DA2114"/>
    <w:rsid w:val="00DA4BC0"/>
    <w:rsid w:val="00DA4EB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A8A"/>
    <w:rsid w:val="00E5152B"/>
    <w:rsid w:val="00E51E44"/>
    <w:rsid w:val="00E53601"/>
    <w:rsid w:val="00E63348"/>
    <w:rsid w:val="00E77E88"/>
    <w:rsid w:val="00E8107D"/>
    <w:rsid w:val="00E960BB"/>
    <w:rsid w:val="00E97DC8"/>
    <w:rsid w:val="00EA2074"/>
    <w:rsid w:val="00EA4832"/>
    <w:rsid w:val="00EA4E9D"/>
    <w:rsid w:val="00EC4899"/>
    <w:rsid w:val="00ED03AB"/>
    <w:rsid w:val="00ED32D2"/>
    <w:rsid w:val="00ED510A"/>
    <w:rsid w:val="00EE32DE"/>
    <w:rsid w:val="00EE5457"/>
    <w:rsid w:val="00F070AB"/>
    <w:rsid w:val="00F151B7"/>
    <w:rsid w:val="00F17567"/>
    <w:rsid w:val="00F27A7B"/>
    <w:rsid w:val="00F301F2"/>
    <w:rsid w:val="00F526AF"/>
    <w:rsid w:val="00F617C3"/>
    <w:rsid w:val="00F7053D"/>
    <w:rsid w:val="00F7066B"/>
    <w:rsid w:val="00F83B28"/>
    <w:rsid w:val="00FA46E5"/>
    <w:rsid w:val="00FB366A"/>
    <w:rsid w:val="00FB4816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A03CC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D4D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A9A6D-5A03-49A9-8F72-CD10DCDB2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990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2021-01-11T14:41:00Z</dcterms:created>
  <dcterms:modified xsi:type="dcterms:W3CDTF">2022-02-23T12:34:00Z</dcterms:modified>
</cp:coreProperties>
</file>